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1F9F4" w14:textId="77777777" w:rsidR="00E800D1" w:rsidRDefault="007E5D08" w:rsidP="003E5C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к элективному</w:t>
      </w:r>
      <w:r w:rsidR="00E800D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предмету</w:t>
      </w:r>
    </w:p>
    <w:p w14:paraId="2775DEA2" w14:textId="77777777" w:rsidR="00E800D1" w:rsidRDefault="007E5D08" w:rsidP="003E5C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00D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E5C7A">
        <w:rPr>
          <w:rFonts w:ascii="Times New Roman" w:eastAsia="Times New Roman" w:hAnsi="Times New Roman" w:cs="Times New Roman"/>
          <w:b/>
          <w:sz w:val="28"/>
          <w:szCs w:val="28"/>
        </w:rPr>
        <w:t>Подготовка к ЕГЭ по обществознанию</w:t>
      </w:r>
      <w:r w:rsidR="00E800D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1CF232BD" w14:textId="12822FF1" w:rsidR="003E5C7A" w:rsidRDefault="007E5D08" w:rsidP="003E5C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10-11 класс</w:t>
      </w:r>
    </w:p>
    <w:p w14:paraId="129136BC" w14:textId="77777777" w:rsidR="003E5C7A" w:rsidRPr="00EE21EF" w:rsidRDefault="003E5C7A" w:rsidP="007E5D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1EF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14:paraId="67ED7501" w14:textId="4F0D255C" w:rsidR="003E5C7A" w:rsidRDefault="003E5C7A" w:rsidP="007E5D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элективного </w:t>
      </w:r>
      <w:r w:rsidR="00E800D1">
        <w:rPr>
          <w:rFonts w:ascii="Times New Roman" w:hAnsi="Times New Roman" w:cs="Times New Roman"/>
          <w:sz w:val="24"/>
          <w:szCs w:val="24"/>
        </w:rPr>
        <w:t>предмета</w:t>
      </w:r>
      <w:r>
        <w:rPr>
          <w:rFonts w:ascii="Times New Roman" w:hAnsi="Times New Roman" w:cs="Times New Roman"/>
          <w:sz w:val="24"/>
          <w:szCs w:val="24"/>
        </w:rPr>
        <w:t xml:space="preserve"> по обществознанию составлена в соответствии со следующими нормативными документами и инструктивно-методическими материалами:</w:t>
      </w:r>
    </w:p>
    <w:p w14:paraId="1BAE95BC" w14:textId="77777777" w:rsidR="003E5C7A" w:rsidRDefault="003E5C7A" w:rsidP="003E5C7A">
      <w:pPr>
        <w:pStyle w:val="1"/>
        <w:numPr>
          <w:ilvl w:val="0"/>
          <w:numId w:val="1"/>
        </w:numPr>
        <w:spacing w:line="240" w:lineRule="auto"/>
        <w:rPr>
          <w:b w:val="0"/>
          <w:i w:val="0"/>
          <w:color w:val="000000"/>
          <w:sz w:val="24"/>
          <w:u w:val="none"/>
        </w:rPr>
      </w:pPr>
      <w:r>
        <w:rPr>
          <w:b w:val="0"/>
          <w:i w:val="0"/>
          <w:color w:val="000000"/>
          <w:sz w:val="24"/>
          <w:u w:val="none"/>
        </w:rPr>
        <w:t>Конституция РФ. Принята на референдуме 12 декабря 1993 г.</w:t>
      </w:r>
    </w:p>
    <w:p w14:paraId="13B31621" w14:textId="77777777" w:rsidR="003E5C7A" w:rsidRDefault="00E800D1" w:rsidP="003E5C7A">
      <w:pPr>
        <w:pStyle w:val="1"/>
        <w:numPr>
          <w:ilvl w:val="0"/>
          <w:numId w:val="1"/>
        </w:numPr>
        <w:spacing w:line="240" w:lineRule="auto"/>
        <w:rPr>
          <w:b w:val="0"/>
          <w:i w:val="0"/>
          <w:sz w:val="24"/>
          <w:u w:val="none"/>
        </w:rPr>
      </w:pPr>
      <w:hyperlink r:id="rId5" w:history="1">
        <w:r w:rsidR="003E5C7A">
          <w:rPr>
            <w:rStyle w:val="a3"/>
            <w:b w:val="0"/>
            <w:i w:val="0"/>
            <w:sz w:val="24"/>
            <w:u w:val="none"/>
          </w:rPr>
          <w:t>Федеральный закон Российской Федерации от 29 декабря 2012 г. N 273-ФЗ «Об образовании в Российской Федерации</w:t>
        </w:r>
      </w:hyperlink>
      <w:r w:rsidR="003E5C7A">
        <w:rPr>
          <w:b w:val="0"/>
          <w:i w:val="0"/>
          <w:sz w:val="24"/>
          <w:u w:val="none"/>
        </w:rPr>
        <w:t>»</w:t>
      </w:r>
    </w:p>
    <w:p w14:paraId="5864B8BE" w14:textId="77777777" w:rsidR="003E5C7A" w:rsidRDefault="003E5C7A" w:rsidP="003E5C7A">
      <w:pPr>
        <w:pStyle w:val="1"/>
        <w:numPr>
          <w:ilvl w:val="0"/>
          <w:numId w:val="1"/>
        </w:numPr>
        <w:spacing w:line="240" w:lineRule="auto"/>
        <w:rPr>
          <w:b w:val="0"/>
          <w:i w:val="0"/>
          <w:color w:val="000000"/>
          <w:sz w:val="24"/>
          <w:u w:val="none"/>
        </w:rPr>
      </w:pPr>
      <w:r>
        <w:rPr>
          <w:b w:val="0"/>
          <w:i w:val="0"/>
          <w:sz w:val="24"/>
          <w:u w:val="none"/>
        </w:rPr>
        <w:t xml:space="preserve">ФГОС ООО утвержден приказом Министерства образования и науки Российской Федерации от 17 декабря  </w:t>
      </w:r>
      <w:smartTag w:uri="urn:schemas-microsoft-com:office:smarttags" w:element="metricconverter">
        <w:smartTagPr>
          <w:attr w:name="ProductID" w:val="2010 г"/>
        </w:smartTagPr>
        <w:r>
          <w:rPr>
            <w:b w:val="0"/>
            <w:i w:val="0"/>
            <w:sz w:val="24"/>
            <w:u w:val="none"/>
          </w:rPr>
          <w:t>2010 г</w:t>
        </w:r>
      </w:smartTag>
      <w:r>
        <w:rPr>
          <w:b w:val="0"/>
          <w:i w:val="0"/>
          <w:sz w:val="24"/>
          <w:u w:val="none"/>
        </w:rPr>
        <w:t>. № 1897</w:t>
      </w:r>
    </w:p>
    <w:p w14:paraId="2B10392D" w14:textId="77777777" w:rsidR="003E5C7A" w:rsidRDefault="003E5C7A" w:rsidP="003E5C7A">
      <w:pPr>
        <w:pStyle w:val="1"/>
        <w:numPr>
          <w:ilvl w:val="0"/>
          <w:numId w:val="1"/>
        </w:numPr>
        <w:spacing w:line="240" w:lineRule="auto"/>
        <w:rPr>
          <w:b w:val="0"/>
          <w:i w:val="0"/>
          <w:color w:val="000000"/>
          <w:sz w:val="24"/>
          <w:u w:val="none"/>
        </w:rPr>
      </w:pPr>
      <w:r>
        <w:rPr>
          <w:b w:val="0"/>
          <w:i w:val="0"/>
          <w:color w:val="000000"/>
          <w:sz w:val="24"/>
          <w:u w:val="none"/>
        </w:rPr>
        <w:t>Концепция долгосрочного социально-экономического развития Российской Федерации на период до 2020 года (п. 3.3. «Развитие образования»);</w:t>
      </w:r>
    </w:p>
    <w:p w14:paraId="286E3942" w14:textId="77777777" w:rsidR="003E5C7A" w:rsidRDefault="003E5C7A" w:rsidP="003E5C7A">
      <w:pPr>
        <w:pStyle w:val="a4"/>
        <w:numPr>
          <w:ilvl w:val="0"/>
          <w:numId w:val="1"/>
        </w:numPr>
        <w:jc w:val="both"/>
      </w:pPr>
      <w:r>
        <w:rPr>
          <w:color w:val="000000"/>
          <w:shd w:val="clear" w:color="auto" w:fill="FFFFFF"/>
        </w:rPr>
        <w:t xml:space="preserve">Концепция Федеральной целевой программы развития образования на 2011-2015 годы. Утв. </w:t>
      </w:r>
      <w:proofErr w:type="spellStart"/>
      <w:r>
        <w:rPr>
          <w:color w:val="000000"/>
          <w:shd w:val="clear" w:color="auto" w:fill="FFFFFF"/>
        </w:rPr>
        <w:t>Расп</w:t>
      </w:r>
      <w:proofErr w:type="spellEnd"/>
      <w:r>
        <w:rPr>
          <w:color w:val="000000"/>
          <w:shd w:val="clear" w:color="auto" w:fill="FFFFFF"/>
        </w:rPr>
        <w:t>. Правит. РФ от 07 февр. 2011 г. № 163-р.;</w:t>
      </w:r>
    </w:p>
    <w:p w14:paraId="27975E83" w14:textId="77777777" w:rsidR="003E5C7A" w:rsidRDefault="003E5C7A" w:rsidP="003E5C7A">
      <w:pPr>
        <w:pStyle w:val="a4"/>
        <w:numPr>
          <w:ilvl w:val="0"/>
          <w:numId w:val="1"/>
        </w:numPr>
        <w:contextualSpacing/>
        <w:jc w:val="both"/>
      </w:pPr>
      <w:r>
        <w:t>Приказ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от 01.02.2012 г.);</w:t>
      </w:r>
    </w:p>
    <w:p w14:paraId="751190A4" w14:textId="77777777" w:rsidR="003E5C7A" w:rsidRDefault="003E5C7A" w:rsidP="003E5C7A">
      <w:pPr>
        <w:pStyle w:val="a4"/>
        <w:numPr>
          <w:ilvl w:val="0"/>
          <w:numId w:val="1"/>
        </w:numPr>
        <w:jc w:val="both"/>
      </w:pPr>
      <w: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год», утвержденный приказом Минобрнауки  РФ от 30 января 2013 г. № 26755; </w:t>
      </w:r>
    </w:p>
    <w:p w14:paraId="3DE6E79A" w14:textId="77777777" w:rsidR="003E5C7A" w:rsidRDefault="003E5C7A" w:rsidP="003E5C7A">
      <w:pPr>
        <w:pStyle w:val="a4"/>
        <w:numPr>
          <w:ilvl w:val="0"/>
          <w:numId w:val="1"/>
        </w:numPr>
        <w:jc w:val="both"/>
      </w:pPr>
      <w:r>
        <w:t>Авторская программа Л.Н.Боголюбова, Н.И.Городецкой, Л.Ф.Ивановой, А. И. Матвеева,  которая включена в сборник: Программы общеобразовательных учреждений. Обществознание 6 -1</w:t>
      </w:r>
      <w:r w:rsidR="007E5D08">
        <w:t>1 классы – М. «Просвещение» 2015</w:t>
      </w:r>
      <w:r>
        <w:t xml:space="preserve"> г</w:t>
      </w:r>
      <w:r w:rsidR="007E5D08">
        <w:t>.</w:t>
      </w:r>
    </w:p>
    <w:p w14:paraId="5E4FDAE1" w14:textId="77777777" w:rsidR="003E5C7A" w:rsidRDefault="003E5C7A" w:rsidP="003E5C7A">
      <w:pPr>
        <w:pStyle w:val="a4"/>
        <w:numPr>
          <w:ilvl w:val="0"/>
          <w:numId w:val="1"/>
        </w:numPr>
        <w:spacing w:before="100" w:beforeAutospacing="1" w:after="100" w:afterAutospacing="1"/>
      </w:pPr>
      <w:r>
        <w:t xml:space="preserve">Кодификатора элементов содержания и требований к уровню подготовки выпускников общеобразовательных учреждений для проведения в 2017 году единого государственного экзамена по обществознанию; </w:t>
      </w:r>
    </w:p>
    <w:p w14:paraId="388CE512" w14:textId="77777777" w:rsidR="003E5C7A" w:rsidRPr="007C7F88" w:rsidRDefault="003E5C7A" w:rsidP="003E5C7A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bCs/>
        </w:rPr>
      </w:pPr>
      <w:r>
        <w:t>Спецификации контрольных измерительных материалов для проведения в 2017 году единого государственного экзамена по обществознанию.</w:t>
      </w:r>
    </w:p>
    <w:p w14:paraId="103CBCA2" w14:textId="77777777" w:rsidR="007C7F88" w:rsidRDefault="007C7F88" w:rsidP="00EE21EF">
      <w:pPr>
        <w:pStyle w:val="a4"/>
        <w:spacing w:before="100" w:beforeAutospacing="1" w:afterAutospacing="1"/>
        <w:ind w:left="502"/>
        <w:jc w:val="both"/>
        <w:rPr>
          <w:b/>
        </w:rPr>
      </w:pPr>
      <w:r w:rsidRPr="00741D65">
        <w:rPr>
          <w:b/>
        </w:rPr>
        <w:t>Планируемые результаты:</w:t>
      </w:r>
    </w:p>
    <w:p w14:paraId="051D4535" w14:textId="77777777" w:rsidR="007C7F88" w:rsidRDefault="007C7F88" w:rsidP="00EE21EF">
      <w:pPr>
        <w:pStyle w:val="a4"/>
        <w:spacing w:afterAutospacing="1"/>
        <w:ind w:left="502"/>
        <w:jc w:val="both"/>
        <w:rPr>
          <w:b/>
        </w:rPr>
      </w:pPr>
      <w:r>
        <w:rPr>
          <w:b/>
        </w:rPr>
        <w:t>Научатся:</w:t>
      </w:r>
    </w:p>
    <w:p w14:paraId="4EF4B820" w14:textId="77777777" w:rsidR="007C7F88" w:rsidRDefault="007C7F88" w:rsidP="00EE21EF">
      <w:pPr>
        <w:pStyle w:val="a4"/>
        <w:spacing w:afterAutospacing="1"/>
        <w:ind w:left="502"/>
        <w:jc w:val="both"/>
      </w:pPr>
      <w:r>
        <w:t>- творчески мыслить,</w:t>
      </w:r>
      <w:r w:rsidRPr="00E238C7">
        <w:t xml:space="preserve"> оперировать ведущими по курсу понятиями, терминами, </w:t>
      </w:r>
      <w:r w:rsidRPr="00EE7E3D">
        <w:rPr>
          <w:b/>
          <w:i/>
        </w:rPr>
        <w:t xml:space="preserve">знать </w:t>
      </w:r>
      <w:r w:rsidRPr="00E238C7">
        <w:t>алгоритм работы со схемами, дополнительным материалом.</w:t>
      </w:r>
    </w:p>
    <w:p w14:paraId="1D489478" w14:textId="77777777" w:rsidR="007C7F88" w:rsidRDefault="007C7F88" w:rsidP="00EE21EF">
      <w:pPr>
        <w:pStyle w:val="a4"/>
        <w:spacing w:afterAutospacing="1"/>
        <w:ind w:left="502"/>
        <w:jc w:val="both"/>
      </w:pPr>
      <w:r>
        <w:t>-</w:t>
      </w:r>
      <w:r w:rsidRPr="00741D65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307628">
        <w:rPr>
          <w:b/>
          <w:i/>
        </w:rPr>
        <w:t>Уметь</w:t>
      </w:r>
      <w:r>
        <w:t xml:space="preserve"> р</w:t>
      </w:r>
      <w:r w:rsidRPr="00E238C7">
        <w:t xml:space="preserve">азъяснять сущность понятия «модернизация», </w:t>
      </w:r>
      <w:r w:rsidRPr="00307628">
        <w:rPr>
          <w:b/>
          <w:i/>
        </w:rPr>
        <w:t xml:space="preserve">уметь </w:t>
      </w:r>
      <w:r w:rsidRPr="00E238C7">
        <w:t xml:space="preserve">сравнивать особенности органической и неорганической модернизации, </w:t>
      </w:r>
      <w:r w:rsidRPr="00307628">
        <w:rPr>
          <w:b/>
          <w:i/>
        </w:rPr>
        <w:t xml:space="preserve">уметь </w:t>
      </w:r>
      <w:r w:rsidRPr="00E238C7">
        <w:t>анализировать современные экономические и политические преобразования в стране.</w:t>
      </w:r>
    </w:p>
    <w:p w14:paraId="04748834" w14:textId="77777777" w:rsidR="007C7F88" w:rsidRDefault="007C7F88" w:rsidP="00EE21EF">
      <w:pPr>
        <w:pStyle w:val="a4"/>
        <w:spacing w:before="100" w:beforeAutospacing="1" w:afterAutospacing="1"/>
        <w:ind w:left="502"/>
        <w:jc w:val="both"/>
      </w:pPr>
      <w:r>
        <w:rPr>
          <w:b/>
          <w:i/>
        </w:rPr>
        <w:t xml:space="preserve">- </w:t>
      </w:r>
      <w:r w:rsidRPr="00307628">
        <w:rPr>
          <w:b/>
          <w:i/>
        </w:rPr>
        <w:t>Уметь</w:t>
      </w:r>
      <w:r w:rsidRPr="00E238C7">
        <w:t xml:space="preserve"> обобщать материал,  основные понятия, термины</w:t>
      </w:r>
    </w:p>
    <w:p w14:paraId="0599E6BF" w14:textId="77777777" w:rsidR="007C7F88" w:rsidRDefault="007C7F88" w:rsidP="00EE21EF">
      <w:pPr>
        <w:pStyle w:val="a4"/>
        <w:spacing w:before="100" w:beforeAutospacing="1" w:afterAutospacing="1"/>
        <w:ind w:left="502"/>
        <w:jc w:val="both"/>
      </w:pPr>
      <w:r>
        <w:rPr>
          <w:b/>
          <w:i/>
        </w:rPr>
        <w:t xml:space="preserve">- </w:t>
      </w:r>
      <w:r>
        <w:t>о</w:t>
      </w:r>
      <w:r w:rsidRPr="00E238C7">
        <w:t>бъяснять сущность</w:t>
      </w:r>
      <w:r>
        <w:t xml:space="preserve"> социальной стратификации, </w:t>
      </w:r>
      <w:r w:rsidRPr="00E238C7">
        <w:t xml:space="preserve"> анализировать положение людей, принадлежащих к определенному социальному статусу, давать определения понятиям «рабство», «каста», «сословие».</w:t>
      </w:r>
    </w:p>
    <w:p w14:paraId="7C35D52C" w14:textId="77777777" w:rsidR="007C7F88" w:rsidRDefault="007C7F88" w:rsidP="00EE21EF">
      <w:pPr>
        <w:pStyle w:val="a4"/>
        <w:spacing w:before="100" w:beforeAutospacing="1" w:afterAutospacing="1"/>
        <w:ind w:left="502"/>
        <w:jc w:val="both"/>
      </w:pPr>
      <w:r>
        <w:rPr>
          <w:b/>
          <w:i/>
        </w:rPr>
        <w:lastRenderedPageBreak/>
        <w:t>-</w:t>
      </w:r>
      <w:r>
        <w:t xml:space="preserve"> </w:t>
      </w:r>
      <w:r w:rsidRPr="00E238C7">
        <w:t>разъяснять сущность социального статуса, характеризовать основные виды социальной мобильности, анализировать конкретные ситуации, способствующие социальному продвижению личности.</w:t>
      </w:r>
    </w:p>
    <w:p w14:paraId="383FE422" w14:textId="77777777" w:rsidR="007C7F88" w:rsidRDefault="007C7F88" w:rsidP="00EE21EF">
      <w:pPr>
        <w:pStyle w:val="a4"/>
        <w:spacing w:before="100" w:beforeAutospacing="1" w:afterAutospacing="1"/>
        <w:ind w:left="502"/>
        <w:jc w:val="both"/>
      </w:pPr>
      <w:r>
        <w:rPr>
          <w:b/>
          <w:i/>
        </w:rPr>
        <w:t>-</w:t>
      </w:r>
      <w:r>
        <w:t xml:space="preserve"> приводить примеры, </w:t>
      </w:r>
      <w:r w:rsidRPr="00307628">
        <w:rPr>
          <w:b/>
          <w:i/>
        </w:rPr>
        <w:t xml:space="preserve">знать </w:t>
      </w:r>
      <w:r>
        <w:t>понятия, формы социального контроля</w:t>
      </w:r>
    </w:p>
    <w:p w14:paraId="061FBC9B" w14:textId="77777777" w:rsidR="007C7F88" w:rsidRDefault="007C7F88" w:rsidP="00EE21EF">
      <w:pPr>
        <w:pStyle w:val="a4"/>
        <w:spacing w:before="100" w:beforeAutospacing="1" w:afterAutospacing="1"/>
        <w:ind w:left="502"/>
        <w:jc w:val="both"/>
      </w:pPr>
      <w:r w:rsidRPr="00BE7480">
        <w:rPr>
          <w:b/>
          <w:i/>
        </w:rPr>
        <w:t>-</w:t>
      </w:r>
      <w:r>
        <w:t xml:space="preserve"> </w:t>
      </w:r>
      <w:r w:rsidRPr="00E238C7">
        <w:t xml:space="preserve">работать с тестами, аргументировано отстаивать собственную позицию, отвечать на поставленные вопросы, </w:t>
      </w:r>
      <w:r w:rsidRPr="00BE7480">
        <w:rPr>
          <w:b/>
          <w:i/>
        </w:rPr>
        <w:t xml:space="preserve">уметь </w:t>
      </w:r>
      <w:r w:rsidRPr="00E238C7">
        <w:t xml:space="preserve">давать им </w:t>
      </w:r>
      <w:r>
        <w:t>определения</w:t>
      </w:r>
    </w:p>
    <w:p w14:paraId="0A932808" w14:textId="77777777" w:rsidR="007C7F88" w:rsidRDefault="007C7F88" w:rsidP="00EE21EF">
      <w:pPr>
        <w:pStyle w:val="a4"/>
        <w:spacing w:before="100" w:beforeAutospacing="1" w:afterAutospacing="1"/>
        <w:ind w:left="502"/>
        <w:jc w:val="both"/>
      </w:pPr>
      <w:r>
        <w:rPr>
          <w:b/>
          <w:i/>
        </w:rPr>
        <w:t>-</w:t>
      </w:r>
      <w:r>
        <w:t xml:space="preserve"> </w:t>
      </w:r>
      <w:r w:rsidRPr="00E238C7">
        <w:t>пояснять суть социального взаимодействия, характеризовать основные элементы социального взаимодействия</w:t>
      </w:r>
      <w:r w:rsidRPr="00307628">
        <w:rPr>
          <w:b/>
          <w:i/>
        </w:rPr>
        <w:t>, уметь</w:t>
      </w:r>
      <w:r w:rsidRPr="00E238C7">
        <w:t xml:space="preserve"> анализировать определенные поступки людей.</w:t>
      </w:r>
    </w:p>
    <w:p w14:paraId="4A736457" w14:textId="77777777" w:rsidR="007C7F88" w:rsidRDefault="007C7F88" w:rsidP="00EE21EF">
      <w:pPr>
        <w:pStyle w:val="a4"/>
        <w:spacing w:before="100" w:beforeAutospacing="1" w:afterAutospacing="1"/>
        <w:ind w:left="502"/>
        <w:jc w:val="both"/>
      </w:pPr>
      <w:r>
        <w:rPr>
          <w:b/>
          <w:i/>
        </w:rPr>
        <w:t>-</w:t>
      </w:r>
      <w:r>
        <w:t xml:space="preserve"> </w:t>
      </w:r>
      <w:r w:rsidRPr="00E238C7">
        <w:t>пояснять сущность социальной напряженности общества</w:t>
      </w:r>
      <w:r w:rsidRPr="00307628">
        <w:rPr>
          <w:b/>
          <w:i/>
        </w:rPr>
        <w:t xml:space="preserve">, </w:t>
      </w:r>
      <w:r w:rsidRPr="00E238C7">
        <w:t xml:space="preserve"> особенности конфликтов и уметь решать их, характеризовать протестные формы поведения людей.</w:t>
      </w:r>
    </w:p>
    <w:p w14:paraId="47DD489A" w14:textId="77777777" w:rsidR="007C7F88" w:rsidRDefault="007C7F88" w:rsidP="00EE21EF">
      <w:pPr>
        <w:pStyle w:val="a4"/>
        <w:spacing w:before="100" w:beforeAutospacing="1" w:afterAutospacing="1"/>
        <w:ind w:left="502"/>
        <w:jc w:val="both"/>
      </w:pPr>
      <w:r>
        <w:rPr>
          <w:b/>
          <w:i/>
        </w:rPr>
        <w:t>-</w:t>
      </w:r>
      <w:r>
        <w:t xml:space="preserve"> </w:t>
      </w:r>
      <w:r w:rsidRPr="00E238C7">
        <w:t>различать молодежные субкультуры, выявлять их особенности и общие черты.</w:t>
      </w:r>
    </w:p>
    <w:p w14:paraId="0F372479" w14:textId="77777777" w:rsidR="007C7F88" w:rsidRDefault="007C7F88" w:rsidP="00EE21EF">
      <w:pPr>
        <w:pStyle w:val="a4"/>
        <w:spacing w:before="100" w:beforeAutospacing="1" w:afterAutospacing="1"/>
        <w:ind w:left="502"/>
        <w:jc w:val="both"/>
      </w:pPr>
      <w:r>
        <w:rPr>
          <w:b/>
          <w:i/>
        </w:rPr>
        <w:t>-</w:t>
      </w:r>
      <w:r>
        <w:t xml:space="preserve"> </w:t>
      </w:r>
      <w:r w:rsidRPr="00E238C7">
        <w:t>давать определения понятиям «этнос», «этническая общность», «межнациональные отношения», приводить примеры конфликтов и пути объяснять сущность психики как особой формы отражения действительности, анализировать роль природных и социальных факторов в процессе эволюции человека, объяснять структуру человеческой психики.</w:t>
      </w:r>
      <w:r>
        <w:t xml:space="preserve"> </w:t>
      </w:r>
      <w:r w:rsidRPr="00E238C7">
        <w:t>их решения.</w:t>
      </w:r>
    </w:p>
    <w:p w14:paraId="517EF858" w14:textId="77777777" w:rsidR="007C7F88" w:rsidRDefault="007C7F88" w:rsidP="00EE21EF">
      <w:pPr>
        <w:pStyle w:val="a4"/>
        <w:spacing w:before="100" w:beforeAutospacing="1" w:afterAutospacing="1"/>
        <w:ind w:left="502"/>
        <w:jc w:val="both"/>
      </w:pPr>
      <w:r>
        <w:rPr>
          <w:b/>
          <w:i/>
        </w:rPr>
        <w:t>-</w:t>
      </w:r>
      <w:r>
        <w:t xml:space="preserve"> </w:t>
      </w:r>
      <w:r w:rsidRPr="00E238C7">
        <w:t>объяснять сущность процесса социализации личности, объяснять взаимоотношения родителей и детей, характеризовать основные проблемы подросткового периода жизни человека.</w:t>
      </w:r>
    </w:p>
    <w:p w14:paraId="0F0A1F43" w14:textId="77777777" w:rsidR="007C7F88" w:rsidRDefault="007C7F88" w:rsidP="00EE21EF">
      <w:pPr>
        <w:pStyle w:val="a4"/>
        <w:spacing w:before="100" w:beforeAutospacing="1" w:afterAutospacing="1"/>
        <w:ind w:left="502"/>
        <w:jc w:val="both"/>
      </w:pPr>
      <w:r>
        <w:rPr>
          <w:b/>
          <w:i/>
        </w:rPr>
        <w:t>-</w:t>
      </w:r>
      <w:r>
        <w:t xml:space="preserve"> </w:t>
      </w:r>
      <w:r w:rsidRPr="00E238C7">
        <w:t xml:space="preserve">анализировать свой внутренний мир, оперировать понятиями по данному курсу, работать с дополнительным материалом, </w:t>
      </w:r>
      <w:r w:rsidRPr="00307628">
        <w:rPr>
          <w:b/>
          <w:i/>
        </w:rPr>
        <w:t>знать</w:t>
      </w:r>
      <w:r w:rsidRPr="00E238C7">
        <w:t xml:space="preserve"> основные понятия, персоналии.</w:t>
      </w:r>
    </w:p>
    <w:p w14:paraId="125E1845" w14:textId="77777777" w:rsidR="007C7F88" w:rsidRDefault="007C7F88" w:rsidP="00EE21EF">
      <w:pPr>
        <w:pStyle w:val="a4"/>
        <w:spacing w:before="100" w:beforeAutospacing="1" w:afterAutospacing="1"/>
        <w:ind w:left="502"/>
        <w:jc w:val="both"/>
      </w:pPr>
      <w:r>
        <w:rPr>
          <w:b/>
          <w:i/>
        </w:rPr>
        <w:t>-</w:t>
      </w:r>
      <w:r>
        <w:t xml:space="preserve"> </w:t>
      </w:r>
      <w:r w:rsidRPr="00E238C7">
        <w:t xml:space="preserve">грамотно, развернуто отвечать на поставленные вопросы, </w:t>
      </w:r>
      <w:r w:rsidRPr="00307628">
        <w:rPr>
          <w:b/>
          <w:i/>
        </w:rPr>
        <w:t>уметь</w:t>
      </w:r>
      <w:r w:rsidRPr="00E238C7">
        <w:t xml:space="preserve"> систематизировать материал, знать основные понятия, персоналии, </w:t>
      </w:r>
      <w:r w:rsidRPr="00307628">
        <w:rPr>
          <w:b/>
          <w:i/>
        </w:rPr>
        <w:t xml:space="preserve">уметь </w:t>
      </w:r>
      <w:r w:rsidRPr="00E238C7">
        <w:t>решать типичные задачи</w:t>
      </w:r>
    </w:p>
    <w:p w14:paraId="3ED5DB1E" w14:textId="77777777" w:rsidR="007C7F88" w:rsidRDefault="007C7F88" w:rsidP="00EE21EF">
      <w:pPr>
        <w:pStyle w:val="a4"/>
        <w:spacing w:before="100" w:beforeAutospacing="1" w:afterAutospacing="1"/>
        <w:ind w:left="502"/>
        <w:jc w:val="both"/>
      </w:pPr>
      <w:r>
        <w:rPr>
          <w:b/>
          <w:i/>
        </w:rPr>
        <w:t>-</w:t>
      </w:r>
      <w:r>
        <w:t xml:space="preserve"> выражать  графически экономические циклы, </w:t>
      </w:r>
    </w:p>
    <w:p w14:paraId="2D43F5C0" w14:textId="77777777" w:rsidR="007C7F88" w:rsidRDefault="007C7F88" w:rsidP="00EE21EF">
      <w:pPr>
        <w:pStyle w:val="a4"/>
        <w:spacing w:before="100" w:beforeAutospacing="1" w:afterAutospacing="1"/>
        <w:ind w:left="502"/>
        <w:jc w:val="both"/>
      </w:pPr>
      <w:r>
        <w:rPr>
          <w:b/>
          <w:i/>
        </w:rPr>
        <w:t>-</w:t>
      </w:r>
      <w:r>
        <w:rPr>
          <w:b/>
        </w:rPr>
        <w:t xml:space="preserve"> </w:t>
      </w:r>
      <w:r w:rsidRPr="00E238C7">
        <w:t>характеризовать особенности властных отношений, анализировать конкретные государства с точки зрения определенного типа власти, давать определения понятиям: «власть», «легитимность».</w:t>
      </w:r>
    </w:p>
    <w:p w14:paraId="23379726" w14:textId="77777777" w:rsidR="007C7F88" w:rsidRDefault="007C7F88" w:rsidP="00EE21EF">
      <w:pPr>
        <w:pStyle w:val="a4"/>
        <w:spacing w:before="100" w:beforeAutospacing="1" w:afterAutospacing="1"/>
        <w:ind w:left="502"/>
        <w:jc w:val="both"/>
      </w:pPr>
      <w:r>
        <w:rPr>
          <w:b/>
          <w:i/>
        </w:rPr>
        <w:t>-</w:t>
      </w:r>
      <w:r>
        <w:rPr>
          <w:b/>
        </w:rPr>
        <w:t xml:space="preserve"> </w:t>
      </w:r>
      <w:r w:rsidRPr="00E238C7">
        <w:t xml:space="preserve">характеризовать основные признаки государства, </w:t>
      </w:r>
      <w:r w:rsidRPr="00995605">
        <w:rPr>
          <w:b/>
          <w:i/>
        </w:rPr>
        <w:t>уметь</w:t>
      </w:r>
      <w:r w:rsidRPr="00E238C7">
        <w:t xml:space="preserve"> описывать особенности территориального устройства государства на примере</w:t>
      </w:r>
    </w:p>
    <w:p w14:paraId="26AE62D3" w14:textId="77777777" w:rsidR="007C7F88" w:rsidRDefault="007C7F88" w:rsidP="00EE21EF">
      <w:pPr>
        <w:pStyle w:val="a4"/>
        <w:spacing w:before="100" w:beforeAutospacing="1" w:afterAutospacing="1"/>
        <w:ind w:left="502"/>
        <w:jc w:val="both"/>
      </w:pPr>
      <w:r>
        <w:rPr>
          <w:b/>
          <w:i/>
        </w:rPr>
        <w:t>-</w:t>
      </w:r>
      <w:r>
        <w:rPr>
          <w:b/>
        </w:rPr>
        <w:t xml:space="preserve"> </w:t>
      </w:r>
      <w:r>
        <w:t>о</w:t>
      </w:r>
      <w:r w:rsidRPr="00E238C7">
        <w:t>пределять сущность местного самоуправления и его роль в обществе, характеризовать основные функции местного самоуправления.</w:t>
      </w:r>
    </w:p>
    <w:p w14:paraId="0B120036" w14:textId="77777777" w:rsidR="007C7F88" w:rsidRDefault="007C7F88" w:rsidP="00EE21EF">
      <w:pPr>
        <w:pStyle w:val="a4"/>
        <w:spacing w:before="100" w:beforeAutospacing="1" w:afterAutospacing="1"/>
        <w:ind w:left="502"/>
        <w:jc w:val="both"/>
      </w:pPr>
      <w:r>
        <w:rPr>
          <w:b/>
          <w:i/>
        </w:rPr>
        <w:t>-</w:t>
      </w:r>
      <w:r>
        <w:rPr>
          <w:b/>
        </w:rPr>
        <w:t xml:space="preserve"> </w:t>
      </w:r>
      <w:r>
        <w:t>и</w:t>
      </w:r>
      <w:r w:rsidRPr="00E238C7">
        <w:t xml:space="preserve">спользовать навык конспектирования, </w:t>
      </w:r>
      <w:r w:rsidRPr="00995605">
        <w:rPr>
          <w:b/>
          <w:i/>
        </w:rPr>
        <w:t xml:space="preserve">знать </w:t>
      </w:r>
      <w:r w:rsidRPr="00E238C7">
        <w:t>основные черты и противоречия избирательной системы РФ</w:t>
      </w:r>
    </w:p>
    <w:p w14:paraId="4C9EDD00" w14:textId="77777777" w:rsidR="007C7F88" w:rsidRDefault="007C7F88" w:rsidP="00EE21EF">
      <w:pPr>
        <w:pStyle w:val="a4"/>
        <w:spacing w:before="100" w:beforeAutospacing="1" w:afterAutospacing="1"/>
        <w:ind w:left="502"/>
        <w:jc w:val="both"/>
      </w:pPr>
      <w:r>
        <w:rPr>
          <w:b/>
          <w:i/>
        </w:rPr>
        <w:t>-</w:t>
      </w:r>
      <w:r>
        <w:rPr>
          <w:b/>
        </w:rPr>
        <w:t xml:space="preserve"> </w:t>
      </w:r>
      <w:r w:rsidRPr="00E238C7">
        <w:t>характеризовать программы и деятельность, показывать преемственность партийной системы в целом.</w:t>
      </w:r>
    </w:p>
    <w:p w14:paraId="05912A7C" w14:textId="77777777" w:rsidR="007C7F88" w:rsidRDefault="007C7F88" w:rsidP="00EE21EF">
      <w:pPr>
        <w:pStyle w:val="a4"/>
        <w:spacing w:before="100" w:beforeAutospacing="1" w:afterAutospacing="1"/>
        <w:ind w:left="502"/>
        <w:jc w:val="both"/>
      </w:pPr>
      <w:r>
        <w:rPr>
          <w:b/>
          <w:i/>
        </w:rPr>
        <w:t>-</w:t>
      </w:r>
      <w:r>
        <w:rPr>
          <w:b/>
        </w:rPr>
        <w:t xml:space="preserve"> </w:t>
      </w:r>
      <w:r>
        <w:t>д</w:t>
      </w:r>
      <w:r w:rsidRPr="00E238C7">
        <w:t>авать определение понятию «право», объяснять суть концепций правопонимания, анализируя их положительные и отрицательные стороны, характеризовать источники права</w:t>
      </w:r>
    </w:p>
    <w:p w14:paraId="2D179696" w14:textId="77777777" w:rsidR="007C7F88" w:rsidRDefault="007C7F88" w:rsidP="00EE21EF">
      <w:pPr>
        <w:pStyle w:val="a4"/>
        <w:spacing w:before="100" w:beforeAutospacing="1" w:afterAutospacing="1"/>
        <w:ind w:left="502"/>
        <w:jc w:val="both"/>
      </w:pPr>
      <w:r>
        <w:rPr>
          <w:b/>
          <w:i/>
        </w:rPr>
        <w:t>-</w:t>
      </w:r>
      <w:r>
        <w:rPr>
          <w:b/>
        </w:rPr>
        <w:t xml:space="preserve"> </w:t>
      </w:r>
      <w:r w:rsidRPr="00E238C7">
        <w:t>разъяснять особенности российского судопроизводства, разбираться в судебной системе страны</w:t>
      </w:r>
    </w:p>
    <w:p w14:paraId="7CF8D387" w14:textId="77777777" w:rsidR="007C7F88" w:rsidRDefault="007C7F88" w:rsidP="00EE21EF">
      <w:pPr>
        <w:pStyle w:val="a4"/>
        <w:spacing w:before="100" w:beforeAutospacing="1" w:afterAutospacing="1"/>
        <w:ind w:left="502"/>
        <w:jc w:val="both"/>
      </w:pPr>
      <w:r>
        <w:rPr>
          <w:b/>
          <w:i/>
        </w:rPr>
        <w:lastRenderedPageBreak/>
        <w:t>-</w:t>
      </w:r>
      <w:r>
        <w:rPr>
          <w:b/>
        </w:rPr>
        <w:t xml:space="preserve"> </w:t>
      </w:r>
      <w:r w:rsidRPr="00E238C7">
        <w:t>работать с источниками социальной информации, критически оценивать их, решать практические ситуационные задачи, аргументировано защищать свою позицию.</w:t>
      </w:r>
      <w:r>
        <w:t xml:space="preserve"> </w:t>
      </w:r>
    </w:p>
    <w:p w14:paraId="70D7D67B" w14:textId="77777777" w:rsidR="007C7F88" w:rsidRPr="00741D65" w:rsidRDefault="007C7F88" w:rsidP="00EE21EF">
      <w:pPr>
        <w:pStyle w:val="a4"/>
        <w:spacing w:before="100" w:beforeAutospacing="1" w:afterAutospacing="1"/>
        <w:ind w:left="502"/>
        <w:jc w:val="both"/>
        <w:rPr>
          <w:b/>
          <w:bCs/>
        </w:rPr>
      </w:pPr>
    </w:p>
    <w:p w14:paraId="234C1104" w14:textId="77777777" w:rsidR="00227B2C" w:rsidRDefault="00227B2C"/>
    <w:sectPr w:rsidR="00227B2C" w:rsidSect="00EE21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020CF"/>
    <w:multiLevelType w:val="hybridMultilevel"/>
    <w:tmpl w:val="146000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7A"/>
    <w:rsid w:val="00227B2C"/>
    <w:rsid w:val="003E5C7A"/>
    <w:rsid w:val="007C7F88"/>
    <w:rsid w:val="007E5D08"/>
    <w:rsid w:val="00E800D1"/>
    <w:rsid w:val="00E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D562A5"/>
  <w15:docId w15:val="{2D419B01-209B-4F27-9BB4-44612B54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C7A"/>
  </w:style>
  <w:style w:type="paragraph" w:styleId="1">
    <w:name w:val="heading 1"/>
    <w:basedOn w:val="a"/>
    <w:next w:val="a"/>
    <w:link w:val="10"/>
    <w:qFormat/>
    <w:rsid w:val="003E5C7A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C7A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styleId="a3">
    <w:name w:val="Hyperlink"/>
    <w:basedOn w:val="a0"/>
    <w:semiHidden/>
    <w:unhideWhenUsed/>
    <w:rsid w:val="003E5C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C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ndart.edu.ru/doc.aspx?DocId=106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Крылова</cp:lastModifiedBy>
  <cp:revision>2</cp:revision>
  <dcterms:created xsi:type="dcterms:W3CDTF">2020-11-04T11:41:00Z</dcterms:created>
  <dcterms:modified xsi:type="dcterms:W3CDTF">2020-11-04T11:41:00Z</dcterms:modified>
</cp:coreProperties>
</file>